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E8C22E4" w:rsidR="0006521D" w:rsidRPr="00A01B6C" w:rsidRDefault="00DC7722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8.75pt;margin-top:-27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9B2A3F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C759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าตอบแทนคณะกรรมการสอบสวนทางวินัย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D14F20C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067F5E">
        <w:rPr>
          <w:rFonts w:ascii="TH SarabunIT๙" w:hAnsi="TH SarabunIT๙" w:cs="TH SarabunIT๙" w:hint="cs"/>
          <w:sz w:val="28"/>
          <w:cs/>
        </w:rPr>
        <w:t>ค่า</w:t>
      </w:r>
      <w:r w:rsidR="001C7594">
        <w:rPr>
          <w:rFonts w:ascii="TH SarabunIT๙" w:hAnsi="TH SarabunIT๙" w:cs="TH SarabunIT๙" w:hint="cs"/>
          <w:sz w:val="28"/>
          <w:cs/>
        </w:rPr>
        <w:t>ตอบแทนคณะกรรมการสอบสวนทางวินัย การสอบข้อเท็จจริงความรับผิดทางละเมิดของเจ้าหน้าที่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6A6AA7B1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3A36FFA6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บันทึกขออนุมัติเบิกจ่ายเงิน และได้รับอนุมัติเบิกจ่ายเงิน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จากผู้บริหาร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76933C29" w:rsidR="0006521D" w:rsidRPr="00A01B6C" w:rsidRDefault="001C759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หลักฐานการจ่ายค่าตอบแทนคณะกรรมการฯ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9D3FE0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0B5887A0" w:rsidR="002A3D6A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บันทึกการประชุมคณะกรรมการฯ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9D3FE0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28E38901" w:rsidR="002A3D6A" w:rsidRPr="00987AA5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รายชื่อผู้เข้าร่วมประชุมคณะกรรมการฯ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5E602DF9" w14:textId="77777777" w:rsidTr="009D3FE0">
        <w:tc>
          <w:tcPr>
            <w:tcW w:w="562" w:type="dxa"/>
          </w:tcPr>
          <w:p w14:paraId="73A58755" w14:textId="20156092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3045C5D6" w14:textId="09DEB981" w:rsidR="001C7594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หนังสือเชิญประชุม และระเบียบวาระการประชุมคณะกรรมการฯ</w:t>
            </w:r>
          </w:p>
        </w:tc>
        <w:tc>
          <w:tcPr>
            <w:tcW w:w="1418" w:type="dxa"/>
          </w:tcPr>
          <w:p w14:paraId="7FC36340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5C39D84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C7E8FD2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75C2004B" w14:textId="77777777" w:rsidTr="009D3FE0">
        <w:tc>
          <w:tcPr>
            <w:tcW w:w="562" w:type="dxa"/>
          </w:tcPr>
          <w:p w14:paraId="089583DE" w14:textId="3539109F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6AF095F1" w14:textId="1A82B525" w:rsidR="001C7594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คำสั่งแต่งตั้งคณะกรรมการฯ</w:t>
            </w:r>
          </w:p>
        </w:tc>
        <w:tc>
          <w:tcPr>
            <w:tcW w:w="1418" w:type="dxa"/>
          </w:tcPr>
          <w:p w14:paraId="2AB52488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2473121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0034698D" w14:textId="77777777" w:rsidR="001C7594" w:rsidRPr="00A01B6C" w:rsidRDefault="001C7594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4B394CB0" w14:textId="77777777" w:rsidTr="009D3FE0">
        <w:tc>
          <w:tcPr>
            <w:tcW w:w="562" w:type="dxa"/>
          </w:tcPr>
          <w:p w14:paraId="4A6B4DF2" w14:textId="4183687C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119A1DF3" w14:textId="32F1BA9B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607BAF5E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4039CE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9A788D7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C7594" w:rsidRPr="00A01B6C" w14:paraId="1C5BB6D8" w14:textId="77777777" w:rsidTr="009D3FE0">
        <w:tc>
          <w:tcPr>
            <w:tcW w:w="562" w:type="dxa"/>
          </w:tcPr>
          <w:p w14:paraId="60E690E8" w14:textId="28DA570E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08520F64" w14:textId="7E90AD56" w:rsidR="001C7594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4F253383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1360DA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1B7343B" w14:textId="77777777" w:rsidR="001C7594" w:rsidRPr="00A01B6C" w:rsidRDefault="001C7594" w:rsidP="001C7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64DC98D3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DDFD102" w14:textId="77777777" w:rsidR="00DC7722" w:rsidRPr="00A01B6C" w:rsidRDefault="00DC772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0E622B52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724AA59" w14:textId="77777777" w:rsidR="00DC7722" w:rsidRPr="00A01B6C" w:rsidRDefault="00DC772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5"/>
          </w:tcPr>
          <w:p w14:paraId="147E19A0" w14:textId="205DE549" w:rsidR="0006521D" w:rsidRPr="00DC7722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DC772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DC7722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DC772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7832DF5" w14:textId="04A8161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F6335B6" w14:textId="77777777" w:rsidR="00DC7722" w:rsidRPr="00A01B6C" w:rsidRDefault="00DC772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0F405598" w14:textId="5C104F0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8B56795" w14:textId="77777777" w:rsidR="00DC7722" w:rsidRPr="00A01B6C" w:rsidRDefault="00DC772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A5F6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C7722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1F875-FD11-4815-A301-976488AD0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161</cp:revision>
  <dcterms:created xsi:type="dcterms:W3CDTF">2022-06-06T01:57:00Z</dcterms:created>
  <dcterms:modified xsi:type="dcterms:W3CDTF">2024-07-25T10:36:00Z</dcterms:modified>
</cp:coreProperties>
</file>